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pacing w:before="0" w:beforeAutospacing="0" w:after="0" w:afterAutospacing="0" w:line="600" w:lineRule="exact"/>
        <w:jc w:val="both"/>
        <w:rPr>
          <w:rFonts w:ascii="Times New Roman" w:hAnsi="Times New Roman" w:eastAsia="方正黑体_GBK" w:cs="Times New Roman"/>
          <w:color w:val="0D0509"/>
          <w:sz w:val="32"/>
          <w:szCs w:val="32"/>
        </w:rPr>
      </w:pPr>
      <w:r>
        <w:rPr>
          <w:rFonts w:ascii="Times New Roman" w:hAnsi="Times New Roman" w:eastAsia="方正黑体_GBK" w:cs="Times New Roman"/>
          <w:color w:val="0D0509"/>
          <w:sz w:val="32"/>
          <w:szCs w:val="32"/>
        </w:rPr>
        <w:t>附件1</w:t>
      </w:r>
    </w:p>
    <w:p>
      <w:pPr>
        <w:pStyle w:val="2"/>
        <w:widowControl w:val="0"/>
        <w:spacing w:before="0" w:beforeAutospacing="0" w:after="0" w:afterAutospacing="0" w:line="600" w:lineRule="exact"/>
        <w:jc w:val="both"/>
        <w:rPr>
          <w:rFonts w:ascii="Times New Roman" w:hAnsi="Times New Roman" w:eastAsia="方正黑体_GBK" w:cs="Times New Roman"/>
          <w:color w:val="0D0509"/>
          <w:sz w:val="32"/>
          <w:szCs w:val="32"/>
        </w:rPr>
      </w:pPr>
    </w:p>
    <w:p>
      <w:pPr>
        <w:shd w:val="clear" w:color="auto" w:fill="FFFFFF"/>
        <w:spacing w:afterLines="50" w:line="700" w:lineRule="exact"/>
        <w:jc w:val="center"/>
        <w:rPr>
          <w:rFonts w:ascii="Times New Roman" w:hAnsi="Times New Roman" w:eastAsia="方正小标宋_GBK" w:cs="Times New Roman"/>
          <w:bCs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sz w:val="44"/>
          <w:szCs w:val="44"/>
          <w:u w:val="single"/>
        </w:rPr>
        <w:t xml:space="preserve">       </w:t>
      </w:r>
      <w:r>
        <w:rPr>
          <w:rFonts w:ascii="Times New Roman" w:hAnsi="Times New Roman" w:eastAsia="方正小标宋_GBK" w:cs="Times New Roman"/>
          <w:bCs/>
          <w:sz w:val="44"/>
          <w:szCs w:val="44"/>
        </w:rPr>
        <w:t>市工业企业全面达标问题清单汇总表</w:t>
      </w:r>
    </w:p>
    <w:p>
      <w:pPr>
        <w:shd w:val="clear" w:color="auto" w:fill="FFFFFF"/>
        <w:spacing w:line="360" w:lineRule="exact"/>
        <w:rPr>
          <w:rFonts w:ascii="Times New Roman" w:hAnsi="Times New Roman" w:cs="Times New Roman"/>
          <w:color w:val="000000"/>
          <w:kern w:val="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18"/>
          <w:szCs w:val="18"/>
        </w:rPr>
        <w:t>填报单位（盖章）：                 联系人：              电话：                                                               填报时间：   年    月   日</w:t>
      </w:r>
    </w:p>
    <w:tbl>
      <w:tblPr>
        <w:tblStyle w:val="4"/>
        <w:tblW w:w="1324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795"/>
        <w:gridCol w:w="600"/>
        <w:gridCol w:w="948"/>
        <w:gridCol w:w="822"/>
        <w:gridCol w:w="1106"/>
        <w:gridCol w:w="814"/>
        <w:gridCol w:w="1135"/>
        <w:gridCol w:w="1090"/>
        <w:gridCol w:w="790"/>
        <w:gridCol w:w="480"/>
        <w:gridCol w:w="600"/>
        <w:gridCol w:w="675"/>
        <w:gridCol w:w="735"/>
        <w:gridCol w:w="870"/>
        <w:gridCol w:w="810"/>
        <w:gridCol w:w="5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79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企业名称</w:t>
            </w:r>
          </w:p>
        </w:tc>
        <w:tc>
          <w:tcPr>
            <w:tcW w:w="60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省辖市</w:t>
            </w:r>
          </w:p>
        </w:tc>
        <w:tc>
          <w:tcPr>
            <w:tcW w:w="948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市、县（区）</w:t>
            </w:r>
          </w:p>
        </w:tc>
        <w:tc>
          <w:tcPr>
            <w:tcW w:w="82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所属行业</w:t>
            </w:r>
          </w:p>
        </w:tc>
        <w:tc>
          <w:tcPr>
            <w:tcW w:w="110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主要设备及型号、数量</w:t>
            </w:r>
          </w:p>
        </w:tc>
        <w:tc>
          <w:tcPr>
            <w:tcW w:w="81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产品方案</w:t>
            </w:r>
          </w:p>
        </w:tc>
        <w:tc>
          <w:tcPr>
            <w:tcW w:w="113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有组织废气污染治理设施建设及运行情况</w:t>
            </w:r>
          </w:p>
        </w:tc>
        <w:tc>
          <w:tcPr>
            <w:tcW w:w="109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无组织废气污染治理设施建设及运行情况</w:t>
            </w:r>
          </w:p>
        </w:tc>
        <w:tc>
          <w:tcPr>
            <w:tcW w:w="79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监测结果超标情况</w:t>
            </w:r>
          </w:p>
        </w:tc>
        <w:tc>
          <w:tcPr>
            <w:tcW w:w="1755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自动监控系统情况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信息公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开情况</w:t>
            </w:r>
          </w:p>
        </w:tc>
        <w:tc>
          <w:tcPr>
            <w:tcW w:w="87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存在问题</w:t>
            </w:r>
          </w:p>
        </w:tc>
        <w:tc>
          <w:tcPr>
            <w:tcW w:w="81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整改类型</w:t>
            </w:r>
          </w:p>
        </w:tc>
        <w:tc>
          <w:tcPr>
            <w:tcW w:w="54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是否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安装</w:t>
            </w: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是否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联网</w:t>
            </w:r>
          </w:p>
        </w:tc>
        <w:tc>
          <w:tcPr>
            <w:tcW w:w="67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数据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传输率</w:t>
            </w: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3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>
      <w:pPr>
        <w:pStyle w:val="2"/>
        <w:widowControl w:val="0"/>
        <w:spacing w:before="0" w:beforeAutospacing="0" w:after="0" w:afterAutospacing="0" w:line="360" w:lineRule="exac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监测结果超标情况</w:t>
      </w:r>
      <w:r>
        <w:rPr>
          <w:rFonts w:ascii="Times New Roman" w:hAnsi="Times New Roman" w:cs="Times New Roman"/>
          <w:sz w:val="18"/>
          <w:szCs w:val="18"/>
        </w:rPr>
        <w:t>：填写具体的排放点位、超标因子及排放浓度。</w:t>
      </w:r>
    </w:p>
    <w:p>
      <w:pPr>
        <w:pStyle w:val="2"/>
        <w:widowControl w:val="0"/>
        <w:spacing w:before="0" w:beforeAutospacing="0" w:after="0" w:afterAutospacing="0" w:line="360" w:lineRule="exac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整改类型</w:t>
      </w:r>
      <w:r>
        <w:rPr>
          <w:rFonts w:ascii="Times New Roman" w:hAnsi="Times New Roman" w:cs="Times New Roman"/>
          <w:sz w:val="18"/>
          <w:szCs w:val="18"/>
        </w:rPr>
        <w:t>：填写“停产治理”或“限期整改”。</w:t>
      </w:r>
    </w:p>
    <w:p>
      <w:pPr>
        <w:pStyle w:val="2"/>
        <w:spacing w:before="0" w:beforeAutospacing="0" w:after="0" w:afterAutospacing="0" w:line="610" w:lineRule="exact"/>
        <w:jc w:val="both"/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/>
    <w:p/>
    <w:p/>
    <w:p>
      <w:pPr>
        <w:pStyle w:val="2"/>
        <w:widowControl w:val="0"/>
        <w:spacing w:before="0" w:beforeAutospacing="0" w:after="0" w:afterAutospacing="0" w:line="600" w:lineRule="exact"/>
        <w:jc w:val="both"/>
        <w:rPr>
          <w:rFonts w:ascii="Times New Roman" w:hAnsi="Times New Roman" w:eastAsia="方正黑体_GBK" w:cs="Times New Roman"/>
          <w:b/>
          <w:bCs/>
          <w:sz w:val="32"/>
          <w:szCs w:val="32"/>
        </w:rPr>
      </w:pPr>
      <w:r>
        <w:rPr>
          <w:rFonts w:ascii="Times New Roman" w:hAnsi="Times New Roman" w:eastAsia="方正黑体_GBK" w:cs="Times New Roman"/>
          <w:color w:val="0D0509"/>
          <w:sz w:val="32"/>
          <w:szCs w:val="32"/>
        </w:rPr>
        <w:t>附件2</w:t>
      </w:r>
    </w:p>
    <w:p>
      <w:pPr>
        <w:pStyle w:val="2"/>
        <w:widowControl w:val="0"/>
        <w:spacing w:before="0" w:beforeAutospacing="0" w:after="0" w:afterAutospacing="0" w:line="600" w:lineRule="exact"/>
        <w:jc w:val="both"/>
        <w:rPr>
          <w:rFonts w:ascii="Times New Roman" w:hAnsi="Times New Roman" w:eastAsia="方正黑体_GBK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afterLines="50" w:line="700" w:lineRule="exact"/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color w:val="000000"/>
          <w:sz w:val="44"/>
          <w:szCs w:val="44"/>
          <w:u w:val="single"/>
        </w:rPr>
        <w:t xml:space="preserve">       </w:t>
      </w:r>
      <w:r>
        <w:rPr>
          <w:rFonts w:ascii="Times New Roman" w:hAnsi="Times New Roman" w:eastAsia="方正小标宋_GBK" w:cs="Times New Roman"/>
          <w:bCs/>
          <w:color w:val="000000"/>
          <w:sz w:val="44"/>
          <w:szCs w:val="44"/>
        </w:rPr>
        <w:t>市企业问题整改情况台账</w:t>
      </w:r>
    </w:p>
    <w:p>
      <w:pPr>
        <w:spacing w:line="360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填报单位（盖章）：                   联系人：              电话：                                                             填报时间：   年    月   日</w:t>
      </w:r>
    </w:p>
    <w:tbl>
      <w:tblPr>
        <w:tblStyle w:val="4"/>
        <w:tblW w:w="1323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975"/>
        <w:gridCol w:w="1449"/>
        <w:gridCol w:w="1030"/>
        <w:gridCol w:w="2142"/>
        <w:gridCol w:w="1526"/>
        <w:gridCol w:w="1518"/>
        <w:gridCol w:w="1290"/>
        <w:gridCol w:w="1110"/>
        <w:gridCol w:w="15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序号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所在区县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企业名称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存在问题</w:t>
            </w:r>
          </w:p>
        </w:tc>
        <w:tc>
          <w:tcPr>
            <w:tcW w:w="214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整改措施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整改期限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整改责任单位、责任人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整改结果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环保部门处罚情况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如未整改到位，下一步措施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spacing w:line="360" w:lineRule="exac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注：</w:t>
      </w:r>
      <w:r>
        <w:rPr>
          <w:rFonts w:ascii="Times New Roman" w:hAnsi="Times New Roman" w:cs="Times New Roman"/>
          <w:bCs/>
          <w:sz w:val="18"/>
          <w:szCs w:val="18"/>
        </w:rPr>
        <w:t>1. 整改期限：按XXXX年XX月至XXXX年XX月格式填写；</w:t>
      </w:r>
    </w:p>
    <w:p>
      <w:pPr>
        <w:spacing w:line="360" w:lineRule="exact"/>
        <w:ind w:firstLine="338" w:firstLineChars="188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2. 整改结果：填写“已整改”、“正在整改”、“已关闭”；</w:t>
      </w:r>
    </w:p>
    <w:p>
      <w:pPr>
        <w:spacing w:line="360" w:lineRule="exact"/>
        <w:ind w:firstLine="338" w:firstLineChars="188"/>
        <w:rPr>
          <w:rFonts w:hint="eastAsia"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3. 环保部门处罚情况：指此次达标提升工作中对企业的处罚情况</w:t>
      </w:r>
      <w:r>
        <w:rPr>
          <w:rFonts w:hint="eastAsia" w:ascii="Times New Roman" w:hAnsi="Times New Roman" w:cs="Times New Roman"/>
          <w:bCs/>
          <w:sz w:val="18"/>
          <w:szCs w:val="18"/>
        </w:rPr>
        <w:t>。</w:t>
      </w:r>
    </w:p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6EEF"/>
    <w:rsid w:val="001B6EEF"/>
    <w:rsid w:val="00624A52"/>
    <w:rsid w:val="7CB41B3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65</Words>
  <Characters>371</Characters>
  <Lines>3</Lines>
  <Paragraphs>1</Paragraphs>
  <ScaleCrop>false</ScaleCrop>
  <LinksUpToDate>false</LinksUpToDate>
  <CharactersWithSpaces>435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2021-04-13T07:28:00Z</dcterms:created>
  <dc:creator>演示电脑~右</dc:creator>
  <cp:lastModifiedBy>MT</cp:lastModifiedBy>
  <dcterms:modified xsi:type="dcterms:W3CDTF">2021-04-14T02:01:05Z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